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A0B" w:rsidRPr="00CE3A0B" w:rsidRDefault="00CE3A0B" w:rsidP="00CE3A0B">
      <w:pPr>
        <w:spacing w:line="460" w:lineRule="exact"/>
        <w:rPr>
          <w:rFonts w:ascii="標楷體" w:eastAsia="標楷體" w:hAnsi="Times New Roman" w:cs="Times New Roman"/>
          <w:spacing w:val="30"/>
          <w:sz w:val="40"/>
          <w:szCs w:val="40"/>
        </w:rPr>
      </w:pPr>
      <w:bookmarkStart w:id="0" w:name="_GoBack"/>
      <w:bookmarkEnd w:id="0"/>
      <w:proofErr w:type="gramStart"/>
      <w:r>
        <w:rPr>
          <w:rFonts w:ascii="Times New Roman" w:eastAsia="標楷體" w:hAnsi="Times New Roman" w:cs="Times New Roman" w:hint="eastAsia"/>
          <w:bCs/>
          <w:sz w:val="36"/>
          <w:szCs w:val="40"/>
        </w:rPr>
        <w:t>臺</w:t>
      </w:r>
      <w:proofErr w:type="gramEnd"/>
      <w:r w:rsidRPr="00CE3A0B">
        <w:rPr>
          <w:rFonts w:ascii="Times New Roman" w:eastAsia="標楷體" w:hAnsi="Times New Roman" w:cs="Times New Roman" w:hint="eastAsia"/>
          <w:bCs/>
          <w:sz w:val="36"/>
          <w:szCs w:val="40"/>
        </w:rPr>
        <w:t>中市中等以上學校勤學優秀學生獎學金實施要點</w:t>
      </w:r>
    </w:p>
    <w:p w:rsidR="00CE3A0B" w:rsidRPr="00CE3A0B" w:rsidRDefault="00CE3A0B" w:rsidP="00CE3A0B">
      <w:pPr>
        <w:spacing w:line="460" w:lineRule="exact"/>
        <w:jc w:val="right"/>
        <w:rPr>
          <w:rFonts w:ascii="Times New Roman" w:eastAsia="標楷體" w:hAnsi="Times New Roman" w:cs="Times New Roman"/>
          <w:b/>
          <w:spacing w:val="3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100</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5</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25</w:t>
      </w:r>
      <w:r w:rsidRPr="00CE3A0B">
        <w:rPr>
          <w:rFonts w:ascii="Times New Roman" w:eastAsia="標楷體" w:hAnsi="Times New Roman" w:cs="Times New Roman"/>
          <w:color w:val="000000"/>
          <w:sz w:val="20"/>
          <w:szCs w:val="20"/>
        </w:rPr>
        <w:t>日</w:t>
      </w:r>
      <w:proofErr w:type="gramStart"/>
      <w:r w:rsidRPr="00CE3A0B">
        <w:rPr>
          <w:rFonts w:ascii="Times New Roman" w:eastAsia="標楷體" w:hAnsi="Times New Roman" w:cs="Times New Roman" w:hint="eastAsia"/>
          <w:color w:val="000000"/>
          <w:sz w:val="20"/>
          <w:szCs w:val="20"/>
        </w:rPr>
        <w:t>府授</w:t>
      </w:r>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color w:val="000000"/>
          <w:sz w:val="20"/>
          <w:szCs w:val="20"/>
        </w:rPr>
        <w:t>1000095993</w:t>
      </w:r>
      <w:r w:rsidRPr="00CE3A0B">
        <w:rPr>
          <w:rFonts w:ascii="Times New Roman" w:eastAsia="標楷體" w:hAnsi="Times New Roman" w:cs="Times New Roman"/>
          <w:color w:val="000000"/>
          <w:sz w:val="20"/>
          <w:szCs w:val="20"/>
        </w:rPr>
        <w:t>號函訂</w:t>
      </w:r>
      <w:proofErr w:type="gramEnd"/>
      <w:r w:rsidRPr="00CE3A0B">
        <w:rPr>
          <w:rFonts w:ascii="Times New Roman" w:eastAsia="標楷體" w:hAnsi="Times New Roman" w:cs="Times New Roman"/>
          <w:color w:val="000000"/>
          <w:sz w:val="20"/>
          <w:szCs w:val="20"/>
        </w:rPr>
        <w:t>定</w:t>
      </w:r>
      <w:r w:rsidRPr="00CE3A0B">
        <w:rPr>
          <w:rFonts w:ascii="Times New Roman" w:eastAsia="標楷體" w:hAnsi="Times New Roman" w:cs="Times New Roman"/>
          <w:color w:val="000000"/>
          <w:sz w:val="20"/>
          <w:szCs w:val="20"/>
        </w:rPr>
        <w:br/>
      </w: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103</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2</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11</w:t>
      </w:r>
      <w:r w:rsidRPr="00CE3A0B">
        <w:rPr>
          <w:rFonts w:ascii="Times New Roman" w:eastAsia="標楷體" w:hAnsi="Times New Roman" w:cs="Times New Roman"/>
          <w:color w:val="000000"/>
          <w:sz w:val="20"/>
          <w:szCs w:val="20"/>
        </w:rPr>
        <w:t>日</w:t>
      </w:r>
      <w:r w:rsidRPr="00CE3A0B">
        <w:rPr>
          <w:rFonts w:ascii="Times New Roman" w:eastAsia="標楷體" w:hAnsi="Times New Roman" w:cs="Times New Roman" w:hint="eastAsia"/>
          <w:color w:val="000000"/>
          <w:sz w:val="20"/>
          <w:szCs w:val="20"/>
        </w:rPr>
        <w:t>中小</w:t>
      </w:r>
      <w:proofErr w:type="gramStart"/>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sz w:val="20"/>
          <w:szCs w:val="20"/>
        </w:rPr>
        <w:t>1030007822</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104</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21</w:t>
      </w:r>
      <w:r w:rsidRPr="00CE3A0B">
        <w:rPr>
          <w:rFonts w:ascii="Times New Roman" w:eastAsia="標楷體" w:hAnsi="Times New Roman" w:cs="Times New Roman"/>
          <w:sz w:val="20"/>
          <w:szCs w:val="20"/>
        </w:rPr>
        <w:t>日中市</w:t>
      </w:r>
      <w:proofErr w:type="gramStart"/>
      <w:r w:rsidRPr="00CE3A0B">
        <w:rPr>
          <w:rFonts w:ascii="Times New Roman" w:eastAsia="標楷體" w:hAnsi="Times New Roman" w:cs="Times New Roman"/>
          <w:sz w:val="20"/>
          <w:szCs w:val="20"/>
        </w:rPr>
        <w:t>教中字第</w:t>
      </w:r>
      <w:r w:rsidRPr="00CE3A0B">
        <w:rPr>
          <w:rFonts w:ascii="Times New Roman" w:eastAsia="標楷體" w:hAnsi="Times New Roman" w:cs="Times New Roman"/>
          <w:sz w:val="20"/>
          <w:szCs w:val="20"/>
        </w:rPr>
        <w:t>1040052871</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4</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9</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11</w:t>
      </w:r>
      <w:r w:rsidRPr="00CE3A0B">
        <w:rPr>
          <w:rFonts w:ascii="Times New Roman" w:eastAsia="標楷體" w:hAnsi="Times New Roman" w:cs="Times New Roman"/>
          <w:sz w:val="20"/>
          <w:szCs w:val="20"/>
        </w:rPr>
        <w:t>點</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31</w:t>
      </w:r>
      <w:r w:rsidRPr="00CE3A0B">
        <w:rPr>
          <w:rFonts w:ascii="Times New Roman" w:eastAsia="標楷體" w:hAnsi="Times New Roman" w:cs="Times New Roman"/>
          <w:sz w:val="20"/>
          <w:szCs w:val="20"/>
        </w:rPr>
        <w:t>日中市</w:t>
      </w:r>
      <w:proofErr w:type="gramStart"/>
      <w:r w:rsidRPr="00CE3A0B">
        <w:rPr>
          <w:rFonts w:ascii="Times New Roman" w:eastAsia="標楷體" w:hAnsi="Times New Roman" w:cs="Times New Roman"/>
          <w:sz w:val="20"/>
          <w:szCs w:val="20"/>
        </w:rPr>
        <w:t>教中字第</w:t>
      </w:r>
      <w:r w:rsidRPr="00CE3A0B">
        <w:rPr>
          <w:rFonts w:ascii="Times New Roman" w:eastAsia="標楷體" w:hAnsi="Times New Roman" w:cs="Times New Roman"/>
          <w:sz w:val="20"/>
          <w:szCs w:val="20"/>
        </w:rPr>
        <w:t>1050041140</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項</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sz w:val="20"/>
          <w:szCs w:val="20"/>
        </w:rPr>
        <w:t>中華民國</w:t>
      </w:r>
      <w:proofErr w:type="gramStart"/>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12</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日府授教學</w:t>
      </w:r>
      <w:proofErr w:type="gramEnd"/>
      <w:r w:rsidRPr="00CE3A0B">
        <w:rPr>
          <w:rFonts w:ascii="Times New Roman" w:eastAsia="標楷體" w:hAnsi="Times New Roman" w:cs="Times New Roman"/>
          <w:sz w:val="20"/>
          <w:szCs w:val="20"/>
        </w:rPr>
        <w:t>字第</w:t>
      </w:r>
      <w:r w:rsidRPr="00CE3A0B">
        <w:rPr>
          <w:rFonts w:ascii="Times New Roman" w:eastAsia="標楷體" w:hAnsi="Times New Roman" w:cs="Times New Roman"/>
          <w:sz w:val="20"/>
          <w:szCs w:val="20"/>
        </w:rPr>
        <w:t>105026</w:t>
      </w:r>
      <w:r w:rsidRPr="00CE3A0B">
        <w:rPr>
          <w:rFonts w:ascii="Times New Roman" w:eastAsia="標楷體" w:hAnsi="Times New Roman" w:cs="Times New Roman" w:hint="eastAsia"/>
          <w:sz w:val="20"/>
          <w:szCs w:val="20"/>
        </w:rPr>
        <w:t>4123</w:t>
      </w:r>
      <w:r w:rsidRPr="00CE3A0B">
        <w:rPr>
          <w:rFonts w:ascii="Times New Roman" w:eastAsia="標楷體" w:hAnsi="Times New Roman" w:cs="Times New Roman"/>
          <w:color w:val="000000"/>
          <w:sz w:val="20"/>
          <w:szCs w:val="20"/>
        </w:rPr>
        <w:t>號函</w:t>
      </w:r>
      <w:r w:rsidRPr="00CE3A0B">
        <w:rPr>
          <w:rFonts w:ascii="Times New Roman" w:eastAsia="標楷體" w:hAnsi="Times New Roman" w:cs="Times New Roman"/>
          <w:sz w:val="20"/>
          <w:szCs w:val="20"/>
        </w:rPr>
        <w:t>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項</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hint="eastAsia"/>
          <w:color w:val="000000"/>
          <w:sz w:val="20"/>
          <w:szCs w:val="20"/>
        </w:rPr>
        <w:t>9</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hint="eastAsia"/>
          <w:color w:val="000000"/>
          <w:sz w:val="20"/>
          <w:szCs w:val="20"/>
        </w:rPr>
        <w:t>12</w:t>
      </w:r>
      <w:r w:rsidRPr="00CE3A0B">
        <w:rPr>
          <w:rFonts w:ascii="Times New Roman" w:eastAsia="標楷體" w:hAnsi="Times New Roman" w:cs="Times New Roman"/>
          <w:color w:val="000000"/>
          <w:sz w:val="20"/>
          <w:szCs w:val="20"/>
        </w:rPr>
        <w:t>日中市教學字第</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hint="eastAsia"/>
          <w:color w:val="000000"/>
          <w:sz w:val="20"/>
          <w:szCs w:val="20"/>
        </w:rPr>
        <w:t>0081188</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1</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10</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108</w:t>
      </w:r>
      <w:r w:rsidRPr="00CE3A0B">
        <w:rPr>
          <w:rFonts w:ascii="Times New Roman" w:eastAsia="標楷體" w:hAnsi="Times New Roman" w:cs="Times New Roman"/>
          <w:color w:val="000000"/>
          <w:sz w:val="20"/>
          <w:szCs w:val="20"/>
        </w:rPr>
        <w:t>年</w:t>
      </w:r>
      <w:r w:rsidR="00BE15E9">
        <w:rPr>
          <w:rFonts w:ascii="Times New Roman" w:eastAsia="標楷體" w:hAnsi="Times New Roman" w:cs="Times New Roman" w:hint="eastAsia"/>
          <w:color w:val="000000"/>
          <w:sz w:val="20"/>
          <w:szCs w:val="20"/>
        </w:rPr>
        <w:t>1</w:t>
      </w:r>
      <w:r w:rsidRPr="00CE3A0B">
        <w:rPr>
          <w:rFonts w:ascii="Times New Roman" w:eastAsia="標楷體" w:hAnsi="Times New Roman" w:cs="Times New Roman"/>
          <w:color w:val="000000"/>
          <w:sz w:val="20"/>
          <w:szCs w:val="20"/>
        </w:rPr>
        <w:t>月</w:t>
      </w:r>
      <w:r w:rsidR="00BE15E9">
        <w:rPr>
          <w:rFonts w:ascii="Times New Roman" w:eastAsia="標楷體" w:hAnsi="Times New Roman" w:cs="Times New Roman" w:hint="eastAsia"/>
          <w:color w:val="000000"/>
          <w:sz w:val="20"/>
          <w:szCs w:val="20"/>
        </w:rPr>
        <w:t>22</w:t>
      </w:r>
      <w:r w:rsidRPr="00CE3A0B">
        <w:rPr>
          <w:rFonts w:ascii="Times New Roman" w:eastAsia="標楷體" w:hAnsi="Times New Roman" w:cs="Times New Roman"/>
          <w:color w:val="000000"/>
          <w:sz w:val="20"/>
          <w:szCs w:val="20"/>
        </w:rPr>
        <w:t>日中市教學字第</w:t>
      </w:r>
      <w:r w:rsidR="00BE15E9">
        <w:rPr>
          <w:rFonts w:ascii="Times New Roman" w:eastAsia="標楷體" w:hAnsi="Times New Roman" w:cs="Times New Roman" w:hint="eastAsia"/>
          <w:color w:val="000000"/>
          <w:sz w:val="20"/>
          <w:szCs w:val="20"/>
        </w:rPr>
        <w:t>1080007164</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新細明體" w:hAnsi="Times New Roman" w:cs="Times New Roman"/>
          <w:sz w:val="20"/>
          <w:szCs w:val="20"/>
        </w:rPr>
      </w:pP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proofErr w:type="gramStart"/>
      <w:r w:rsidRPr="00873696">
        <w:rPr>
          <w:rFonts w:ascii="標楷體" w:eastAsia="標楷體" w:hAnsi="標楷體" w:cs="Arial" w:hint="eastAsia"/>
          <w:color w:val="000000" w:themeColor="text1"/>
          <w:sz w:val="28"/>
          <w:szCs w:val="28"/>
        </w:rPr>
        <w:t>臺</w:t>
      </w:r>
      <w:proofErr w:type="gramEnd"/>
      <w:r w:rsidRPr="00873696">
        <w:rPr>
          <w:rFonts w:ascii="標楷體" w:eastAsia="標楷體" w:hAnsi="標楷體" w:cs="Arial" w:hint="eastAsia"/>
          <w:color w:val="000000" w:themeColor="text1"/>
          <w:sz w:val="28"/>
          <w:szCs w:val="28"/>
        </w:rPr>
        <w:t>中市政府教育局（以下簡稱教育局）為獎勵本市勤學優秀學生，    特訂定本要點。</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本要點</w:t>
      </w:r>
      <w:r w:rsidRPr="00873696">
        <w:rPr>
          <w:rFonts w:ascii="標楷體" w:eastAsia="標楷體" w:hAnsi="標楷體" w:cs="Arial" w:hint="eastAsia"/>
          <w:color w:val="000000" w:themeColor="text1"/>
          <w:sz w:val="28"/>
          <w:szCs w:val="28"/>
        </w:rPr>
        <w:t>適用對象以設籍本市六個月以上現為國內公私立中等以上學校之學生，</w:t>
      </w:r>
      <w:r w:rsidRPr="00873696">
        <w:rPr>
          <w:rFonts w:ascii="標楷體" w:eastAsia="標楷體" w:hAnsi="標楷體" w:cs="Arial"/>
          <w:color w:val="000000" w:themeColor="text1"/>
          <w:sz w:val="28"/>
          <w:szCs w:val="28"/>
        </w:rPr>
        <w:t>有下列情形之一，並有書面證明者：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持有區公所出具之低收入戶</w:t>
      </w:r>
      <w:r w:rsidRPr="00873696">
        <w:rPr>
          <w:rFonts w:ascii="標楷體" w:eastAsia="標楷體" w:hAnsi="標楷體" w:cs="Arial" w:hint="eastAsia"/>
          <w:color w:val="000000" w:themeColor="text1"/>
          <w:sz w:val="28"/>
          <w:szCs w:val="28"/>
        </w:rPr>
        <w:t>或中</w:t>
      </w:r>
      <w:r w:rsidRPr="00873696">
        <w:rPr>
          <w:rFonts w:ascii="標楷體" w:eastAsia="標楷體" w:hAnsi="標楷體" w:cs="Arial"/>
          <w:color w:val="000000" w:themeColor="text1"/>
          <w:sz w:val="28"/>
          <w:szCs w:val="28"/>
        </w:rPr>
        <w:t>低收入戶證明</w:t>
      </w:r>
      <w:r w:rsidRPr="00873696">
        <w:rPr>
          <w:rFonts w:ascii="標楷體" w:eastAsia="標楷體" w:hAnsi="標楷體" w:cs="Arial" w:hint="eastAsia"/>
          <w:color w:val="000000" w:themeColor="text1"/>
          <w:sz w:val="28"/>
          <w:szCs w:val="28"/>
        </w:rPr>
        <w:t>者</w:t>
      </w:r>
      <w:r w:rsidRPr="00873696">
        <w:rPr>
          <w:rFonts w:ascii="標楷體" w:eastAsia="標楷體" w:hAnsi="標楷體" w:cs="Arial"/>
          <w:color w:val="000000" w:themeColor="text1"/>
          <w:sz w:val="28"/>
          <w:szCs w:val="28"/>
        </w:rPr>
        <w:t>。</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家庭遭遇變故致生活陷於困難，經導師出具證明者。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其他家境清寒，經導師出具證明者。</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本獎學金每學期發給一次，各組成績之標準如下：</w:t>
      </w:r>
    </w:p>
    <w:p w:rsidR="00CE3A0B" w:rsidRPr="00F6340E"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國民中學組：學業成績總平均分數達八十五分以上，且無任何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科及</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領域不及格者。</w:t>
      </w:r>
    </w:p>
    <w:p w:rsidR="00CE3A0B" w:rsidRPr="00F6340E" w:rsidRDefault="00CE3A0B" w:rsidP="00A45512">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高級中等學校組(含五年制專科學校之一、二、三年級)：學業成績總平均分數達八十分以上，且無任何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科不及格者。</w:t>
      </w:r>
    </w:p>
    <w:p w:rsidR="00CE3A0B" w:rsidRPr="00873696"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大專院校組(含研究所)：學業成績總平均分數八十分以上，且無任何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科不及格者。五年制專科學校之四、五年級以大專院</w:t>
      </w:r>
      <w:r w:rsidRPr="00873696">
        <w:rPr>
          <w:rFonts w:ascii="標楷體" w:eastAsia="標楷體" w:hAnsi="標楷體" w:cs="Arial" w:hint="eastAsia"/>
          <w:color w:val="000000" w:themeColor="text1"/>
          <w:sz w:val="28"/>
          <w:szCs w:val="28"/>
        </w:rPr>
        <w:t>校計。</w:t>
      </w:r>
    </w:p>
    <w:p w:rsidR="00CE3A0B" w:rsidRPr="00873696"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前項學業成績係</w:t>
      </w:r>
      <w:proofErr w:type="gramStart"/>
      <w:r w:rsidRPr="00873696">
        <w:rPr>
          <w:rFonts w:ascii="標楷體" w:eastAsia="標楷體" w:hAnsi="標楷體" w:cs="Arial" w:hint="eastAsia"/>
          <w:color w:val="000000" w:themeColor="text1"/>
          <w:sz w:val="28"/>
          <w:szCs w:val="28"/>
        </w:rPr>
        <w:t>採</w:t>
      </w:r>
      <w:proofErr w:type="gramEnd"/>
      <w:r w:rsidRPr="00873696">
        <w:rPr>
          <w:rFonts w:ascii="標楷體" w:eastAsia="標楷體" w:hAnsi="標楷體" w:cs="Arial" w:hint="eastAsia"/>
          <w:color w:val="000000" w:themeColor="text1"/>
          <w:sz w:val="28"/>
          <w:szCs w:val="28"/>
        </w:rPr>
        <w:t>計前一學期成績，如</w:t>
      </w:r>
      <w:proofErr w:type="gramStart"/>
      <w:r w:rsidRPr="00873696">
        <w:rPr>
          <w:rFonts w:ascii="標楷體" w:eastAsia="標楷體" w:hAnsi="標楷體" w:cs="Arial" w:hint="eastAsia"/>
          <w:color w:val="000000" w:themeColor="text1"/>
          <w:sz w:val="28"/>
          <w:szCs w:val="28"/>
        </w:rPr>
        <w:t>採</w:t>
      </w:r>
      <w:proofErr w:type="gramEnd"/>
      <w:r w:rsidRPr="00873696">
        <w:rPr>
          <w:rFonts w:ascii="標楷體" w:eastAsia="標楷體" w:hAnsi="標楷體" w:cs="Arial" w:hint="eastAsia"/>
          <w:color w:val="000000" w:themeColor="text1"/>
          <w:sz w:val="28"/>
          <w:szCs w:val="28"/>
        </w:rPr>
        <w:t>等第者，應換算為分數。</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本獎學金每學期發給名額及金額如下：</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國民中學四百五十名，每名新臺幣一千五百元。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高級中等學校八十名，每名新臺幣二千元。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大專院校(含研究所)五十五名，每名新臺幣三千元。</w:t>
      </w:r>
    </w:p>
    <w:p w:rsidR="00CE3A0B" w:rsidRPr="00873696" w:rsidRDefault="00CE3A0B" w:rsidP="00CE3A0B">
      <w:pPr>
        <w:tabs>
          <w:tab w:val="left" w:pos="1276"/>
        </w:tabs>
        <w:spacing w:line="460" w:lineRule="exact"/>
        <w:ind w:left="567"/>
        <w:jc w:val="both"/>
        <w:rPr>
          <w:rFonts w:ascii="標楷體" w:eastAsia="標楷體" w:hAnsi="標楷體" w:cs="Times New Roman"/>
          <w:color w:val="000000" w:themeColor="text1"/>
          <w:sz w:val="28"/>
          <w:szCs w:val="28"/>
        </w:rPr>
      </w:pPr>
      <w:r w:rsidRPr="00873696">
        <w:rPr>
          <w:rFonts w:ascii="標楷體" w:eastAsia="標楷體" w:hAnsi="標楷體" w:cs="Times New Roman" w:hint="eastAsia"/>
          <w:color w:val="000000" w:themeColor="text1"/>
          <w:sz w:val="28"/>
          <w:szCs w:val="28"/>
        </w:rPr>
        <w:lastRenderedPageBreak/>
        <w:t>補校及進修部學生錄取名額以不超過前項各款人數百分之二十為原則。</w:t>
      </w:r>
    </w:p>
    <w:p w:rsidR="00CE3A0B" w:rsidRPr="00F6340E"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Times New Roman" w:hint="eastAsia"/>
          <w:color w:val="000000" w:themeColor="text1"/>
          <w:sz w:val="28"/>
          <w:szCs w:val="28"/>
        </w:rPr>
        <w:t>前二項名額及金額得視教育局年度預算編列增減之。但各組發給經費賸餘時，得於</w:t>
      </w:r>
      <w:proofErr w:type="gramStart"/>
      <w:r w:rsidRPr="00F6340E">
        <w:rPr>
          <w:rFonts w:ascii="標楷體" w:eastAsia="標楷體" w:hAnsi="標楷體" w:cs="Times New Roman" w:hint="eastAsia"/>
          <w:color w:val="000000" w:themeColor="text1"/>
          <w:sz w:val="28"/>
          <w:szCs w:val="28"/>
        </w:rPr>
        <w:t>組間勻支</w:t>
      </w:r>
      <w:proofErr w:type="gramEnd"/>
      <w:r w:rsidRPr="00F6340E">
        <w:rPr>
          <w:rFonts w:ascii="標楷體" w:eastAsia="標楷體" w:hAnsi="標楷體" w:cs="Times New Roman" w:hint="eastAsia"/>
          <w:color w:val="000000" w:themeColor="text1"/>
          <w:sz w:val="28"/>
          <w:szCs w:val="28"/>
        </w:rPr>
        <w:t>經費，且優先增加國中組發給名額為原則。</w:t>
      </w:r>
    </w:p>
    <w:p w:rsidR="00CE3A0B" w:rsidRPr="00F6340E"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依本</w:t>
      </w:r>
      <w:r w:rsidRPr="00F6340E">
        <w:rPr>
          <w:rFonts w:ascii="標楷體" w:eastAsia="標楷體" w:hAnsi="標楷體" w:cs="Arial" w:hint="eastAsia"/>
          <w:color w:val="000000" w:themeColor="text1"/>
          <w:sz w:val="28"/>
          <w:szCs w:val="28"/>
        </w:rPr>
        <w:t>要點</w:t>
      </w:r>
      <w:r w:rsidRPr="00F6340E">
        <w:rPr>
          <w:rFonts w:ascii="標楷體" w:eastAsia="標楷體" w:hAnsi="標楷體" w:cs="Arial"/>
          <w:color w:val="000000" w:themeColor="text1"/>
          <w:sz w:val="28"/>
          <w:szCs w:val="28"/>
        </w:rPr>
        <w:t>申請獎學金應檢附下列證件：</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申請書</w:t>
      </w:r>
      <w:r w:rsidRPr="00F6340E">
        <w:rPr>
          <w:rFonts w:ascii="標楷體" w:eastAsia="標楷體" w:hAnsi="標楷體" w:cs="Arial" w:hint="eastAsia"/>
          <w:color w:val="000000" w:themeColor="text1"/>
          <w:sz w:val="28"/>
          <w:szCs w:val="28"/>
        </w:rPr>
        <w:t>(如附件)</w:t>
      </w:r>
      <w:r w:rsidRPr="00F6340E">
        <w:rPr>
          <w:rFonts w:ascii="標楷體" w:eastAsia="標楷體" w:hAnsi="標楷體" w:cs="Arial"/>
          <w:color w:val="000000" w:themeColor="text1"/>
          <w:sz w:val="28"/>
          <w:szCs w:val="28"/>
        </w:rPr>
        <w:t>。</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戶口名簿</w:t>
      </w:r>
      <w:r w:rsidRPr="00F6340E">
        <w:rPr>
          <w:rFonts w:ascii="標楷體" w:eastAsia="標楷體" w:hAnsi="標楷體" w:cs="Arial" w:hint="eastAsia"/>
          <w:color w:val="000000" w:themeColor="text1"/>
          <w:sz w:val="28"/>
          <w:szCs w:val="28"/>
        </w:rPr>
        <w:t>或戶籍謄本</w:t>
      </w:r>
      <w:r w:rsidRPr="00F6340E">
        <w:rPr>
          <w:rFonts w:ascii="標楷體" w:eastAsia="標楷體" w:hAnsi="標楷體" w:cs="Arial"/>
          <w:color w:val="000000" w:themeColor="text1"/>
          <w:sz w:val="28"/>
          <w:szCs w:val="28"/>
        </w:rPr>
        <w:t>影本。</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學校統一造冊之低收入戶名冊、中低收入戶名冊(各校應自「</w:t>
      </w:r>
      <w:r w:rsidRPr="00F6340E">
        <w:rPr>
          <w:rFonts w:ascii="標楷體" w:eastAsia="標楷體" w:hAnsi="標楷體" w:cs="Times New Roman"/>
          <w:color w:val="000000" w:themeColor="text1"/>
          <w:sz w:val="28"/>
          <w:szCs w:val="28"/>
        </w:rPr>
        <w:t>低收入戶及中低收入戶查詢系統</w:t>
      </w:r>
      <w:r w:rsidRPr="00F6340E">
        <w:rPr>
          <w:rFonts w:ascii="標楷體" w:eastAsia="標楷體" w:hAnsi="標楷體" w:cs="Times New Roman" w:hint="eastAsia"/>
          <w:color w:val="000000" w:themeColor="text1"/>
          <w:sz w:val="28"/>
          <w:szCs w:val="28"/>
        </w:rPr>
        <w:t>」查證後，統一造冊證明之)</w:t>
      </w:r>
      <w:r w:rsidRPr="00F6340E">
        <w:rPr>
          <w:rFonts w:ascii="標楷體" w:eastAsia="標楷體" w:hAnsi="標楷體" w:cs="Arial"/>
          <w:color w:val="000000" w:themeColor="text1"/>
          <w:sz w:val="28"/>
          <w:szCs w:val="28"/>
        </w:rPr>
        <w:t xml:space="preserve"> 或導師證明。</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前</w:t>
      </w:r>
      <w:r w:rsidRPr="00F6340E">
        <w:rPr>
          <w:rFonts w:ascii="標楷體" w:eastAsia="標楷體" w:hAnsi="標楷體" w:cs="Arial" w:hint="eastAsia"/>
          <w:color w:val="000000" w:themeColor="text1"/>
          <w:sz w:val="28"/>
          <w:szCs w:val="28"/>
        </w:rPr>
        <w:t>一</w:t>
      </w:r>
      <w:r w:rsidRPr="00F6340E">
        <w:rPr>
          <w:rFonts w:ascii="標楷體" w:eastAsia="標楷體" w:hAnsi="標楷體" w:cs="Arial"/>
          <w:color w:val="000000" w:themeColor="text1"/>
          <w:sz w:val="28"/>
          <w:szCs w:val="28"/>
        </w:rPr>
        <w:t>學期加蓋學校證明章之</w:t>
      </w:r>
      <w:r w:rsidRPr="00F6340E">
        <w:rPr>
          <w:rFonts w:ascii="標楷體" w:eastAsia="標楷體" w:hAnsi="標楷體" w:cs="Arial" w:hint="eastAsia"/>
          <w:color w:val="000000" w:themeColor="text1"/>
          <w:sz w:val="28"/>
          <w:szCs w:val="28"/>
        </w:rPr>
        <w:t>分數</w:t>
      </w:r>
      <w:r w:rsidRPr="00F6340E">
        <w:rPr>
          <w:rFonts w:ascii="標楷體" w:eastAsia="標楷體" w:hAnsi="標楷體" w:cs="Arial"/>
          <w:color w:val="000000" w:themeColor="text1"/>
          <w:sz w:val="28"/>
          <w:szCs w:val="28"/>
        </w:rPr>
        <w:t>成績單影</w:t>
      </w:r>
      <w:r w:rsidRPr="00F6340E">
        <w:rPr>
          <w:rFonts w:ascii="標楷體" w:eastAsia="標楷體" w:hAnsi="標楷體" w:cs="Arial" w:hint="eastAsia"/>
          <w:color w:val="000000" w:themeColor="text1"/>
          <w:sz w:val="28"/>
          <w:szCs w:val="28"/>
        </w:rPr>
        <w:t>本。</w:t>
      </w:r>
    </w:p>
    <w:p w:rsidR="00CE3A0B" w:rsidRPr="00F6340E" w:rsidRDefault="00CE3A0B" w:rsidP="00CE3A0B">
      <w:pPr>
        <w:numPr>
          <w:ilvl w:val="0"/>
          <w:numId w:val="7"/>
        </w:numPr>
        <w:tabs>
          <w:tab w:val="left" w:pos="567"/>
        </w:tabs>
        <w:spacing w:line="460" w:lineRule="exact"/>
        <w:ind w:hanging="960"/>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申請獎學金所送各項書表，不論審查合格與否概不發還</w:t>
      </w:r>
      <w:r w:rsidRPr="00F6340E">
        <w:rPr>
          <w:rFonts w:ascii="標楷體" w:eastAsia="標楷體" w:hAnsi="標楷體" w:cs="Times New Roman" w:hint="eastAsia"/>
          <w:color w:val="000000" w:themeColor="text1"/>
          <w:sz w:val="28"/>
          <w:szCs w:val="28"/>
        </w:rPr>
        <w:t>。</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申請期限於每學年度第一學期自九月十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日起至十月十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日止，第二學期自二月二十日起至三月二十日止，並以郵戳為</w:t>
      </w:r>
      <w:proofErr w:type="gramStart"/>
      <w:r w:rsidRPr="00F6340E">
        <w:rPr>
          <w:rFonts w:ascii="標楷體" w:eastAsia="標楷體" w:hAnsi="標楷體" w:cs="Arial" w:hint="eastAsia"/>
          <w:color w:val="000000" w:themeColor="text1"/>
          <w:sz w:val="28"/>
          <w:szCs w:val="28"/>
        </w:rPr>
        <w:t>憑</w:t>
      </w:r>
      <w:proofErr w:type="gramEnd"/>
      <w:r w:rsidRPr="00F6340E">
        <w:rPr>
          <w:rFonts w:ascii="標楷體" w:eastAsia="標楷體" w:hAnsi="標楷體" w:cs="Arial" w:hint="eastAsia"/>
          <w:color w:val="000000" w:themeColor="text1"/>
          <w:sz w:val="28"/>
          <w:szCs w:val="28"/>
        </w:rPr>
        <w:t>，逾期申請或個別申請者不予受理。</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教育局為審查獎學金申請案件，得設獎學金審查委員會。</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獎學金審查委員會置主任委員一人由教育局局長兼任，學生事務室主任為當然委員，其餘委員由高級中等學校、國中校長各一人、學校業務處室行政代表二人、大專院校代表一人及教師會、家長會各派代表一人擔任。</w:t>
      </w:r>
      <w:r w:rsidR="00C17BCC" w:rsidRPr="00F6340E">
        <w:rPr>
          <w:rFonts w:ascii="標楷體" w:eastAsia="標楷體" w:hAnsi="標楷體" w:cs="Arial" w:hint="eastAsia"/>
          <w:color w:val="000000" w:themeColor="text1"/>
          <w:sz w:val="28"/>
          <w:szCs w:val="28"/>
        </w:rPr>
        <w:t>若主任委員無法出席時，</w:t>
      </w:r>
      <w:r w:rsidRPr="00F6340E">
        <w:rPr>
          <w:rFonts w:ascii="標楷體" w:eastAsia="標楷體" w:hAnsi="標楷體" w:cs="Arial" w:hint="eastAsia"/>
          <w:color w:val="000000" w:themeColor="text1"/>
          <w:sz w:val="28"/>
          <w:szCs w:val="28"/>
        </w:rPr>
        <w:t>由學生事務室主任</w:t>
      </w:r>
      <w:r w:rsidR="00F6340E" w:rsidRPr="00F6340E">
        <w:rPr>
          <w:rFonts w:ascii="標楷體" w:eastAsia="標楷體" w:hAnsi="標楷體" w:cs="Arial" w:hint="eastAsia"/>
          <w:color w:val="000000" w:themeColor="text1"/>
          <w:sz w:val="28"/>
          <w:szCs w:val="28"/>
        </w:rPr>
        <w:t>代理之</w:t>
      </w:r>
      <w:r w:rsidRPr="00F6340E">
        <w:rPr>
          <w:rFonts w:ascii="標楷體" w:eastAsia="標楷體" w:hAnsi="標楷體" w:cs="Arial" w:hint="eastAsia"/>
          <w:color w:val="000000" w:themeColor="text1"/>
          <w:sz w:val="28"/>
          <w:szCs w:val="28"/>
        </w:rPr>
        <w:t>。</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前項獎學金審查委員會之所有</w:t>
      </w:r>
      <w:proofErr w:type="gramStart"/>
      <w:r w:rsidRPr="00F6340E">
        <w:rPr>
          <w:rFonts w:ascii="標楷體" w:eastAsia="標楷體" w:hAnsi="標楷體" w:cs="Arial" w:hint="eastAsia"/>
          <w:color w:val="000000" w:themeColor="text1"/>
          <w:sz w:val="28"/>
          <w:szCs w:val="28"/>
        </w:rPr>
        <w:t>成員均為無</w:t>
      </w:r>
      <w:proofErr w:type="gramEnd"/>
      <w:r w:rsidRPr="00F6340E">
        <w:rPr>
          <w:rFonts w:ascii="標楷體" w:eastAsia="標楷體" w:hAnsi="標楷體" w:cs="Arial" w:hint="eastAsia"/>
          <w:color w:val="000000" w:themeColor="text1"/>
          <w:sz w:val="28"/>
          <w:szCs w:val="28"/>
        </w:rPr>
        <w:t>給職。</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凡申請獎學金學生已受領其他公部門獎學金者，不予發給；申請人數超過規定名額時，其優先順序依平均成績高低排序，平均成績相同者</w:t>
      </w:r>
      <w:r w:rsidRPr="00873696">
        <w:rPr>
          <w:rFonts w:ascii="標楷體" w:eastAsia="標楷體" w:hAnsi="標楷體" w:cs="Arial" w:hint="eastAsia"/>
          <w:color w:val="000000" w:themeColor="text1"/>
          <w:sz w:val="28"/>
          <w:szCs w:val="28"/>
        </w:rPr>
        <w:t>依第二點規定排序。但最後排序名額超過錄取名額限制時，同時錄取，不足之獎學金經費，由教育局相關預算支應。</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申請本獎學金者，經教育局核准後，函知獲獎助學生就讀學校開立獲獎助學生</w:t>
      </w:r>
      <w:proofErr w:type="gramStart"/>
      <w:r w:rsidRPr="00873696">
        <w:rPr>
          <w:rFonts w:ascii="標楷體" w:eastAsia="標楷體" w:hAnsi="標楷體" w:cs="Arial" w:hint="eastAsia"/>
          <w:color w:val="000000" w:themeColor="text1"/>
          <w:sz w:val="28"/>
          <w:szCs w:val="28"/>
        </w:rPr>
        <w:t>之印領清冊</w:t>
      </w:r>
      <w:proofErr w:type="gramEnd"/>
      <w:r w:rsidRPr="00873696">
        <w:rPr>
          <w:rFonts w:ascii="標楷體" w:eastAsia="標楷體" w:hAnsi="標楷體" w:cs="Arial" w:hint="eastAsia"/>
          <w:color w:val="000000" w:themeColor="text1"/>
          <w:sz w:val="28"/>
          <w:szCs w:val="28"/>
        </w:rPr>
        <w:t>及學校收據，據以撥款並由學校轉發。</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Times New Roman" w:hint="eastAsia"/>
          <w:color w:val="000000" w:themeColor="text1"/>
          <w:sz w:val="28"/>
          <w:szCs w:val="28"/>
        </w:rPr>
        <w:t>本奬學金受獎學生如申請資料與事實不符，經查證屬實者，應繳還其已具領獎學金。</w:t>
      </w:r>
    </w:p>
    <w:p w:rsidR="0096004D" w:rsidRPr="00873696" w:rsidRDefault="0096004D" w:rsidP="00CE3A0B">
      <w:pPr>
        <w:rPr>
          <w:color w:val="000000" w:themeColor="text1"/>
        </w:rPr>
      </w:pPr>
    </w:p>
    <w:sectPr w:rsidR="0096004D" w:rsidRPr="00873696" w:rsidSect="004B64E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384" w:rsidRDefault="00B07384">
      <w:r>
        <w:separator/>
      </w:r>
    </w:p>
  </w:endnote>
  <w:endnote w:type="continuationSeparator" w:id="0">
    <w:p w:rsidR="00B07384" w:rsidRDefault="00B0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A1B" w:rsidRDefault="00273F7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05A1B" w:rsidRDefault="00B07384">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A1B" w:rsidRPr="004E2683" w:rsidRDefault="00273F70" w:rsidP="004E2683">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881B60">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881B60">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384" w:rsidRDefault="00B07384">
      <w:r>
        <w:separator/>
      </w:r>
    </w:p>
  </w:footnote>
  <w:footnote w:type="continuationSeparator" w:id="0">
    <w:p w:rsidR="00B07384" w:rsidRDefault="00B073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1AF"/>
    <w:multiLevelType w:val="hybridMultilevel"/>
    <w:tmpl w:val="413E694C"/>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11076831"/>
    <w:multiLevelType w:val="hybridMultilevel"/>
    <w:tmpl w:val="C50257BE"/>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2" w15:restartNumberingAfterBreak="0">
    <w:nsid w:val="24E925CA"/>
    <w:multiLevelType w:val="hybridMultilevel"/>
    <w:tmpl w:val="BCFA4342"/>
    <w:lvl w:ilvl="0" w:tplc="EC984B10">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5CA55FFC"/>
    <w:multiLevelType w:val="hybridMultilevel"/>
    <w:tmpl w:val="179E71A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4" w15:restartNumberingAfterBreak="0">
    <w:nsid w:val="6E102B26"/>
    <w:multiLevelType w:val="hybridMultilevel"/>
    <w:tmpl w:val="30301072"/>
    <w:lvl w:ilvl="0" w:tplc="AB2414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14E12CB"/>
    <w:multiLevelType w:val="hybridMultilevel"/>
    <w:tmpl w:val="642EA14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5"/>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F70"/>
    <w:rsid w:val="000A5FBC"/>
    <w:rsid w:val="001459E4"/>
    <w:rsid w:val="00150A55"/>
    <w:rsid w:val="001D7708"/>
    <w:rsid w:val="00273F70"/>
    <w:rsid w:val="003054E4"/>
    <w:rsid w:val="003056C5"/>
    <w:rsid w:val="003B3131"/>
    <w:rsid w:val="00436E09"/>
    <w:rsid w:val="00451FD0"/>
    <w:rsid w:val="005A4567"/>
    <w:rsid w:val="005E2C94"/>
    <w:rsid w:val="006207E6"/>
    <w:rsid w:val="00641915"/>
    <w:rsid w:val="00682849"/>
    <w:rsid w:val="007E4F03"/>
    <w:rsid w:val="00817A5E"/>
    <w:rsid w:val="00833E80"/>
    <w:rsid w:val="00873696"/>
    <w:rsid w:val="00881B60"/>
    <w:rsid w:val="008D15ED"/>
    <w:rsid w:val="008D2707"/>
    <w:rsid w:val="0095627E"/>
    <w:rsid w:val="0096004D"/>
    <w:rsid w:val="00A00907"/>
    <w:rsid w:val="00A45512"/>
    <w:rsid w:val="00B07384"/>
    <w:rsid w:val="00B15C19"/>
    <w:rsid w:val="00B73C0A"/>
    <w:rsid w:val="00B910B3"/>
    <w:rsid w:val="00BE15E9"/>
    <w:rsid w:val="00C17BCC"/>
    <w:rsid w:val="00C211A5"/>
    <w:rsid w:val="00CE3A0B"/>
    <w:rsid w:val="00CE582A"/>
    <w:rsid w:val="00DD3969"/>
    <w:rsid w:val="00E617E4"/>
    <w:rsid w:val="00F45408"/>
    <w:rsid w:val="00F62AA6"/>
    <w:rsid w:val="00F6340E"/>
    <w:rsid w:val="00FB0649"/>
    <w:rsid w:val="00FE00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64FD27-2ED4-4E6C-989D-1F7D1D93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73F70"/>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uiPriority w:val="99"/>
    <w:rsid w:val="00273F70"/>
    <w:rPr>
      <w:rFonts w:ascii="Times New Roman" w:eastAsia="新細明體" w:hAnsi="Times New Roman" w:cs="Times New Roman"/>
      <w:sz w:val="20"/>
      <w:szCs w:val="20"/>
    </w:rPr>
  </w:style>
  <w:style w:type="character" w:styleId="a5">
    <w:name w:val="page number"/>
    <w:basedOn w:val="a0"/>
    <w:rsid w:val="00273F70"/>
  </w:style>
  <w:style w:type="paragraph" w:styleId="a6">
    <w:name w:val="List Paragraph"/>
    <w:basedOn w:val="a"/>
    <w:uiPriority w:val="34"/>
    <w:qFormat/>
    <w:rsid w:val="005E2C94"/>
    <w:pPr>
      <w:ind w:leftChars="200" w:left="480"/>
    </w:pPr>
  </w:style>
  <w:style w:type="paragraph" w:styleId="a7">
    <w:name w:val="header"/>
    <w:basedOn w:val="a"/>
    <w:link w:val="a8"/>
    <w:uiPriority w:val="99"/>
    <w:unhideWhenUsed/>
    <w:rsid w:val="00B910B3"/>
    <w:pPr>
      <w:tabs>
        <w:tab w:val="center" w:pos="4153"/>
        <w:tab w:val="right" w:pos="8306"/>
      </w:tabs>
      <w:snapToGrid w:val="0"/>
    </w:pPr>
    <w:rPr>
      <w:sz w:val="20"/>
      <w:szCs w:val="20"/>
    </w:rPr>
  </w:style>
  <w:style w:type="character" w:customStyle="1" w:styleId="a8">
    <w:name w:val="頁首 字元"/>
    <w:basedOn w:val="a0"/>
    <w:link w:val="a7"/>
    <w:uiPriority w:val="99"/>
    <w:rsid w:val="00B910B3"/>
    <w:rPr>
      <w:sz w:val="20"/>
      <w:szCs w:val="20"/>
    </w:rPr>
  </w:style>
  <w:style w:type="paragraph" w:styleId="a9">
    <w:name w:val="Balloon Text"/>
    <w:basedOn w:val="a"/>
    <w:link w:val="aa"/>
    <w:uiPriority w:val="99"/>
    <w:semiHidden/>
    <w:unhideWhenUsed/>
    <w:rsid w:val="007E4F0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4F0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86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黃敬倫</dc:creator>
  <cp:lastModifiedBy>LF</cp:lastModifiedBy>
  <cp:revision>2</cp:revision>
  <cp:lastPrinted>2018-08-21T03:25:00Z</cp:lastPrinted>
  <dcterms:created xsi:type="dcterms:W3CDTF">2022-08-17T02:16:00Z</dcterms:created>
  <dcterms:modified xsi:type="dcterms:W3CDTF">2022-08-17T02:16:00Z</dcterms:modified>
</cp:coreProperties>
</file>